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2B47" w14:textId="7B7F647A" w:rsidR="005D5262" w:rsidRPr="00BB5235" w:rsidRDefault="005D5262" w:rsidP="00316E0D">
      <w:pPr>
        <w:spacing w:after="0"/>
        <w:jc w:val="center"/>
        <w:rPr>
          <w:rFonts w:ascii="Times New Roman" w:hAnsi="Times New Roman" w:cs="Times New Roman"/>
          <w:sz w:val="23"/>
          <w:szCs w:val="23"/>
        </w:rPr>
      </w:pPr>
      <w:r w:rsidRPr="00BB5235">
        <w:rPr>
          <w:rFonts w:ascii="Times New Roman" w:hAnsi="Times New Roman" w:cs="Times New Roman"/>
          <w:noProof/>
          <w:sz w:val="23"/>
          <w:szCs w:val="23"/>
        </w:rPr>
        <w:drawing>
          <wp:anchor distT="0" distB="0" distL="114300" distR="114300" simplePos="0" relativeHeight="251658240" behindDoc="1" locked="0" layoutInCell="1" allowOverlap="1" wp14:anchorId="613E92EE" wp14:editId="72AC1154">
            <wp:simplePos x="0" y="0"/>
            <wp:positionH relativeFrom="page">
              <wp:align>left</wp:align>
            </wp:positionH>
            <wp:positionV relativeFrom="paragraph">
              <wp:posOffset>-914400</wp:posOffset>
            </wp:positionV>
            <wp:extent cx="7821951" cy="1835150"/>
            <wp:effectExtent l="0" t="0" r="762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837680" cy="1838840"/>
                    </a:xfrm>
                    <a:prstGeom prst="rect">
                      <a:avLst/>
                    </a:prstGeom>
                  </pic:spPr>
                </pic:pic>
              </a:graphicData>
            </a:graphic>
            <wp14:sizeRelH relativeFrom="margin">
              <wp14:pctWidth>0</wp14:pctWidth>
            </wp14:sizeRelH>
            <wp14:sizeRelV relativeFrom="margin">
              <wp14:pctHeight>0</wp14:pctHeight>
            </wp14:sizeRelV>
          </wp:anchor>
        </w:drawing>
      </w:r>
    </w:p>
    <w:p w14:paraId="117C4AEC" w14:textId="77777777" w:rsidR="005D5262" w:rsidRPr="00BB5235" w:rsidRDefault="005D5262" w:rsidP="00316E0D">
      <w:pPr>
        <w:spacing w:after="0"/>
        <w:jc w:val="center"/>
        <w:rPr>
          <w:rFonts w:ascii="Times New Roman" w:hAnsi="Times New Roman" w:cs="Times New Roman"/>
          <w:sz w:val="23"/>
          <w:szCs w:val="23"/>
        </w:rPr>
      </w:pPr>
    </w:p>
    <w:p w14:paraId="52C77F16" w14:textId="77777777" w:rsidR="005D5262" w:rsidRPr="00BB5235" w:rsidRDefault="005D5262" w:rsidP="00316E0D">
      <w:pPr>
        <w:spacing w:after="0"/>
        <w:jc w:val="center"/>
        <w:rPr>
          <w:rFonts w:ascii="Times New Roman" w:hAnsi="Times New Roman" w:cs="Times New Roman"/>
          <w:sz w:val="23"/>
          <w:szCs w:val="23"/>
        </w:rPr>
      </w:pPr>
    </w:p>
    <w:p w14:paraId="0D695F51" w14:textId="77777777" w:rsidR="005D5262" w:rsidRPr="00BB5235" w:rsidRDefault="005D5262" w:rsidP="00512001">
      <w:pPr>
        <w:spacing w:after="0" w:line="240" w:lineRule="auto"/>
        <w:jc w:val="center"/>
        <w:rPr>
          <w:rFonts w:ascii="Times New Roman" w:hAnsi="Times New Roman" w:cs="Times New Roman"/>
          <w:sz w:val="23"/>
          <w:szCs w:val="23"/>
        </w:rPr>
      </w:pPr>
    </w:p>
    <w:p w14:paraId="347EE486" w14:textId="0211B233" w:rsidR="00316E0D" w:rsidRPr="00512001" w:rsidRDefault="00A2651F" w:rsidP="00512001">
      <w:pPr>
        <w:spacing w:after="0" w:line="240" w:lineRule="auto"/>
        <w:jc w:val="center"/>
        <w:rPr>
          <w:rFonts w:ascii="Times New Roman" w:hAnsi="Times New Roman" w:cs="Times New Roman"/>
        </w:rPr>
      </w:pPr>
      <w:r w:rsidRPr="00512001">
        <w:rPr>
          <w:rFonts w:ascii="Times New Roman" w:hAnsi="Times New Roman" w:cs="Times New Roman"/>
        </w:rPr>
        <w:t>September</w:t>
      </w:r>
      <w:r w:rsidR="003E2F8D" w:rsidRPr="00512001">
        <w:rPr>
          <w:rFonts w:ascii="Times New Roman" w:hAnsi="Times New Roman" w:cs="Times New Roman"/>
        </w:rPr>
        <w:t xml:space="preserve"> </w:t>
      </w:r>
      <w:r w:rsidR="002614B6" w:rsidRPr="00512001">
        <w:rPr>
          <w:rFonts w:ascii="Times New Roman" w:hAnsi="Times New Roman" w:cs="Times New Roman"/>
        </w:rPr>
        <w:t>13</w:t>
      </w:r>
      <w:r w:rsidR="00316E0D" w:rsidRPr="00512001">
        <w:rPr>
          <w:rFonts w:ascii="Times New Roman" w:hAnsi="Times New Roman" w:cs="Times New Roman"/>
        </w:rPr>
        <w:t xml:space="preserve">, </w:t>
      </w:r>
      <w:r w:rsidR="00195C49" w:rsidRPr="00512001">
        <w:rPr>
          <w:rFonts w:ascii="Times New Roman" w:hAnsi="Times New Roman" w:cs="Times New Roman"/>
        </w:rPr>
        <w:t>2022</w:t>
      </w:r>
    </w:p>
    <w:p w14:paraId="0311C0B9" w14:textId="77777777" w:rsidR="00316E0D" w:rsidRPr="00512001" w:rsidRDefault="00316E0D" w:rsidP="00512001">
      <w:pPr>
        <w:spacing w:after="0" w:line="240" w:lineRule="auto"/>
        <w:rPr>
          <w:rFonts w:ascii="Times New Roman" w:hAnsi="Times New Roman" w:cs="Times New Roman"/>
        </w:rPr>
      </w:pPr>
    </w:p>
    <w:p w14:paraId="69481441" w14:textId="77777777" w:rsidR="00A2651F" w:rsidRPr="00512001" w:rsidRDefault="00A2651F" w:rsidP="00512001">
      <w:pPr>
        <w:spacing w:after="0" w:line="240" w:lineRule="auto"/>
        <w:rPr>
          <w:rFonts w:ascii="Times New Roman" w:hAnsi="Times New Roman" w:cs="Times New Roman"/>
        </w:rPr>
      </w:pPr>
      <w:r w:rsidRPr="00512001">
        <w:rPr>
          <w:rFonts w:ascii="Times New Roman" w:hAnsi="Times New Roman" w:cs="Times New Roman"/>
        </w:rPr>
        <w:t>Rear Admiral Ann C. Phillips, US Navy (Ret.)</w:t>
      </w:r>
    </w:p>
    <w:p w14:paraId="060B750F" w14:textId="21057437" w:rsidR="00C77E20" w:rsidRPr="00512001" w:rsidRDefault="00C77E20" w:rsidP="00512001">
      <w:pPr>
        <w:spacing w:after="0" w:line="240" w:lineRule="auto"/>
        <w:rPr>
          <w:rFonts w:ascii="Times New Roman" w:hAnsi="Times New Roman" w:cs="Times New Roman"/>
        </w:rPr>
      </w:pPr>
      <w:r w:rsidRPr="00512001">
        <w:rPr>
          <w:rFonts w:ascii="Times New Roman" w:hAnsi="Times New Roman" w:cs="Times New Roman"/>
        </w:rPr>
        <w:t xml:space="preserve">U.S. Department of </w:t>
      </w:r>
      <w:r w:rsidR="008B6E36" w:rsidRPr="00512001">
        <w:rPr>
          <w:rFonts w:ascii="Times New Roman" w:hAnsi="Times New Roman" w:cs="Times New Roman"/>
        </w:rPr>
        <w:t>Transportation</w:t>
      </w:r>
    </w:p>
    <w:p w14:paraId="27B91376" w14:textId="3811CCD3" w:rsidR="00C77E20" w:rsidRPr="00512001" w:rsidRDefault="008B6E36" w:rsidP="00512001">
      <w:pPr>
        <w:spacing w:after="0" w:line="240" w:lineRule="auto"/>
        <w:rPr>
          <w:rFonts w:ascii="Times New Roman" w:hAnsi="Times New Roman" w:cs="Times New Roman"/>
        </w:rPr>
      </w:pPr>
      <w:r w:rsidRPr="00512001">
        <w:rPr>
          <w:rFonts w:ascii="Times New Roman" w:hAnsi="Times New Roman" w:cs="Times New Roman"/>
        </w:rPr>
        <w:t>U.S. Maritime Administration</w:t>
      </w:r>
    </w:p>
    <w:p w14:paraId="022C5317" w14:textId="56169BB9" w:rsidR="00C77E20" w:rsidRPr="00512001" w:rsidRDefault="00FD19C9" w:rsidP="00512001">
      <w:pPr>
        <w:spacing w:after="0" w:line="240" w:lineRule="auto"/>
        <w:rPr>
          <w:rFonts w:ascii="Times New Roman" w:hAnsi="Times New Roman" w:cs="Times New Roman"/>
        </w:rPr>
      </w:pPr>
      <w:r w:rsidRPr="00512001">
        <w:rPr>
          <w:rFonts w:ascii="Times New Roman" w:hAnsi="Times New Roman" w:cs="Times New Roman"/>
        </w:rPr>
        <w:t>1200 New Jersey AVE SE</w:t>
      </w:r>
    </w:p>
    <w:p w14:paraId="46DAC145" w14:textId="13D81C8B" w:rsidR="00CF0AB0" w:rsidRPr="00512001" w:rsidRDefault="00C77E20" w:rsidP="00512001">
      <w:pPr>
        <w:tabs>
          <w:tab w:val="left" w:pos="2595"/>
        </w:tabs>
        <w:spacing w:after="0" w:line="240" w:lineRule="auto"/>
        <w:rPr>
          <w:rFonts w:ascii="Times New Roman" w:hAnsi="Times New Roman" w:cs="Times New Roman"/>
        </w:rPr>
      </w:pPr>
      <w:r w:rsidRPr="00512001">
        <w:rPr>
          <w:rFonts w:ascii="Times New Roman" w:hAnsi="Times New Roman" w:cs="Times New Roman"/>
        </w:rPr>
        <w:t>Washington, D.C.</w:t>
      </w:r>
      <w:r w:rsidR="00FD19C9" w:rsidRPr="00512001">
        <w:rPr>
          <w:rFonts w:ascii="Times New Roman" w:hAnsi="Times New Roman" w:cs="Times New Roman"/>
        </w:rPr>
        <w:t xml:space="preserve"> 20590</w:t>
      </w:r>
      <w:r w:rsidRPr="00512001">
        <w:rPr>
          <w:rFonts w:ascii="Times New Roman" w:hAnsi="Times New Roman" w:cs="Times New Roman"/>
        </w:rPr>
        <w:tab/>
      </w:r>
    </w:p>
    <w:p w14:paraId="64CBAB6E" w14:textId="77777777" w:rsidR="00512001" w:rsidRPr="00512001" w:rsidRDefault="00512001" w:rsidP="00512001">
      <w:pPr>
        <w:tabs>
          <w:tab w:val="left" w:pos="2595"/>
        </w:tabs>
        <w:spacing w:after="0" w:line="240" w:lineRule="auto"/>
        <w:rPr>
          <w:rFonts w:ascii="Times New Roman" w:hAnsi="Times New Roman" w:cs="Times New Roman"/>
        </w:rPr>
      </w:pPr>
    </w:p>
    <w:p w14:paraId="51355F23" w14:textId="26FA5B41" w:rsidR="00CF0AB0" w:rsidRPr="00512001" w:rsidRDefault="00512001" w:rsidP="00512001">
      <w:pPr>
        <w:pStyle w:val="NoSpacing"/>
        <w:rPr>
          <w:rFonts w:ascii="Times New Roman" w:hAnsi="Times New Roman" w:cs="Times New Roman"/>
        </w:rPr>
      </w:pPr>
      <w:r w:rsidRPr="00512001">
        <w:rPr>
          <w:rFonts w:ascii="Times New Roman" w:hAnsi="Times New Roman" w:cs="Times New Roman"/>
        </w:rPr>
        <w:t>Dear Rear Admiral Phillips,</w:t>
      </w:r>
    </w:p>
    <w:p w14:paraId="078FB136" w14:textId="77777777" w:rsidR="00CF0AB0" w:rsidRPr="00512001" w:rsidRDefault="00CF0AB0" w:rsidP="00512001">
      <w:pPr>
        <w:pStyle w:val="NoSpacing"/>
        <w:rPr>
          <w:rFonts w:ascii="Times New Roman" w:hAnsi="Times New Roman" w:cs="Times New Roman"/>
        </w:rPr>
      </w:pPr>
    </w:p>
    <w:p w14:paraId="1DDD0FC5" w14:textId="5375E728" w:rsidR="00CF0AB0" w:rsidRDefault="000E741D" w:rsidP="00512001">
      <w:pPr>
        <w:pStyle w:val="NoSpacing"/>
        <w:rPr>
          <w:rFonts w:ascii="Times New Roman" w:hAnsi="Times New Roman" w:cs="Times New Roman"/>
        </w:rPr>
      </w:pPr>
      <w:r w:rsidRPr="00512001">
        <w:rPr>
          <w:rFonts w:ascii="Times New Roman" w:hAnsi="Times New Roman" w:cs="Times New Roman"/>
        </w:rPr>
        <w:t xml:space="preserve">For years, the mutually dependent relationship between farmers in the Midwest and port infrastructure in the Pacific Northwest has resulted in substantial economic growth </w:t>
      </w:r>
      <w:r>
        <w:rPr>
          <w:rFonts w:ascii="Times New Roman" w:hAnsi="Times New Roman" w:cs="Times New Roman"/>
        </w:rPr>
        <w:t xml:space="preserve">and </w:t>
      </w:r>
      <w:r w:rsidRPr="00512001">
        <w:rPr>
          <w:rFonts w:ascii="Times New Roman" w:hAnsi="Times New Roman" w:cs="Times New Roman"/>
        </w:rPr>
        <w:t xml:space="preserve">greater food security </w:t>
      </w:r>
      <w:r>
        <w:rPr>
          <w:rFonts w:ascii="Times New Roman" w:hAnsi="Times New Roman" w:cs="Times New Roman"/>
        </w:rPr>
        <w:t>across</w:t>
      </w:r>
      <w:r w:rsidRPr="00512001">
        <w:rPr>
          <w:rFonts w:ascii="Times New Roman" w:hAnsi="Times New Roman" w:cs="Times New Roman"/>
        </w:rPr>
        <w:t xml:space="preserve"> the </w:t>
      </w:r>
      <w:r>
        <w:rPr>
          <w:rFonts w:ascii="Times New Roman" w:hAnsi="Times New Roman" w:cs="Times New Roman"/>
        </w:rPr>
        <w:t>region.</w:t>
      </w:r>
      <w:r>
        <w:rPr>
          <w:rFonts w:ascii="Times New Roman" w:hAnsi="Times New Roman" w:cs="Times New Roman"/>
        </w:rPr>
        <w:t xml:space="preserve"> That is why, I</w:t>
      </w:r>
      <w:r w:rsidR="008D3376">
        <w:rPr>
          <w:rFonts w:ascii="Times New Roman" w:hAnsi="Times New Roman" w:cs="Times New Roman"/>
        </w:rPr>
        <w:t xml:space="preserve">, alongside the undersigned group of Senators and Representatives, </w:t>
      </w:r>
      <w:r w:rsidR="00792862">
        <w:rPr>
          <w:rFonts w:ascii="Times New Roman" w:hAnsi="Times New Roman" w:cs="Times New Roman"/>
        </w:rPr>
        <w:t xml:space="preserve">am pleased to write in support of the Port of Grays Harbor’s proposal for the Port Infrastructure Development Grant. </w:t>
      </w:r>
    </w:p>
    <w:p w14:paraId="01B64344" w14:textId="77777777" w:rsidR="00512001" w:rsidRPr="00512001" w:rsidRDefault="00512001" w:rsidP="00512001">
      <w:pPr>
        <w:pStyle w:val="NoSpacing"/>
        <w:rPr>
          <w:rFonts w:ascii="Times New Roman" w:hAnsi="Times New Roman" w:cs="Times New Roman"/>
        </w:rPr>
      </w:pPr>
    </w:p>
    <w:p w14:paraId="37A8BE39" w14:textId="4A42E405" w:rsidR="00512001" w:rsidRDefault="00CF0AB0" w:rsidP="00512001">
      <w:pPr>
        <w:spacing w:after="0" w:line="240" w:lineRule="auto"/>
        <w:rPr>
          <w:rFonts w:ascii="Times New Roman" w:hAnsi="Times New Roman" w:cs="Times New Roman"/>
        </w:rPr>
      </w:pPr>
      <w:r w:rsidRPr="00512001">
        <w:rPr>
          <w:rFonts w:ascii="Times New Roman" w:hAnsi="Times New Roman" w:cs="Times New Roman"/>
        </w:rPr>
        <w:t xml:space="preserve">AGP’s plan to expand and enhance its export terminal at the Port of Grays Harbor in Aberdeen, Washington, will ultimately allow the facility to increase soybean meal exports from 3 million to 6 million metric tons. </w:t>
      </w:r>
      <w:r w:rsidR="00512001">
        <w:rPr>
          <w:rFonts w:ascii="Times New Roman" w:hAnsi="Times New Roman" w:cs="Times New Roman"/>
        </w:rPr>
        <w:t>To</w:t>
      </w:r>
      <w:r w:rsidRPr="00512001">
        <w:rPr>
          <w:rFonts w:ascii="Times New Roman" w:hAnsi="Times New Roman" w:cs="Times New Roman"/>
        </w:rPr>
        <w:t xml:space="preserve"> accommodate this investment, the Port of Grays Harbor will expand its rail infrastructure within the complex to efficiently handle the increased volume, as well as mitigate the surface traffic impact to the local community. This will benefit U.S. soybean farmers </w:t>
      </w:r>
      <w:r w:rsidR="000E741D">
        <w:rPr>
          <w:rFonts w:ascii="Times New Roman" w:hAnsi="Times New Roman" w:cs="Times New Roman"/>
        </w:rPr>
        <w:t xml:space="preserve">across the </w:t>
      </w:r>
      <w:r w:rsidRPr="00512001">
        <w:rPr>
          <w:rFonts w:ascii="Times New Roman" w:hAnsi="Times New Roman" w:cs="Times New Roman"/>
        </w:rPr>
        <w:t>Midwest</w:t>
      </w:r>
      <w:r w:rsidR="000E741D">
        <w:rPr>
          <w:rFonts w:ascii="Times New Roman" w:hAnsi="Times New Roman" w:cs="Times New Roman"/>
        </w:rPr>
        <w:t>, while also</w:t>
      </w:r>
      <w:r w:rsidRPr="00512001">
        <w:rPr>
          <w:rFonts w:ascii="Times New Roman" w:hAnsi="Times New Roman" w:cs="Times New Roman"/>
        </w:rPr>
        <w:t xml:space="preserve"> </w:t>
      </w:r>
      <w:r w:rsidR="000E741D">
        <w:rPr>
          <w:rFonts w:ascii="Times New Roman" w:hAnsi="Times New Roman" w:cs="Times New Roman"/>
        </w:rPr>
        <w:t>enhancing</w:t>
      </w:r>
      <w:r w:rsidRPr="00512001">
        <w:rPr>
          <w:rFonts w:ascii="Times New Roman" w:hAnsi="Times New Roman" w:cs="Times New Roman"/>
        </w:rPr>
        <w:t xml:space="preserve"> the economic vitality</w:t>
      </w:r>
      <w:r w:rsidR="006563E8">
        <w:rPr>
          <w:rFonts w:ascii="Times New Roman" w:hAnsi="Times New Roman" w:cs="Times New Roman"/>
        </w:rPr>
        <w:t xml:space="preserve"> of </w:t>
      </w:r>
      <w:r w:rsidRPr="00512001">
        <w:rPr>
          <w:rFonts w:ascii="Times New Roman" w:hAnsi="Times New Roman" w:cs="Times New Roman"/>
        </w:rPr>
        <w:t>the Port of Grays Harbor</w:t>
      </w:r>
      <w:r w:rsidR="000E741D">
        <w:rPr>
          <w:rFonts w:ascii="Times New Roman" w:hAnsi="Times New Roman" w:cs="Times New Roman"/>
        </w:rPr>
        <w:t xml:space="preserve"> and</w:t>
      </w:r>
      <w:r w:rsidR="006563E8">
        <w:rPr>
          <w:rFonts w:ascii="Times New Roman" w:hAnsi="Times New Roman" w:cs="Times New Roman"/>
        </w:rPr>
        <w:t xml:space="preserve"> th</w:t>
      </w:r>
      <w:r w:rsidRPr="00512001">
        <w:rPr>
          <w:rFonts w:ascii="Times New Roman" w:hAnsi="Times New Roman" w:cs="Times New Roman"/>
        </w:rPr>
        <w:t>e Aberdeen community</w:t>
      </w:r>
      <w:r w:rsidR="000E741D">
        <w:rPr>
          <w:rFonts w:ascii="Times New Roman" w:hAnsi="Times New Roman" w:cs="Times New Roman"/>
        </w:rPr>
        <w:t>.</w:t>
      </w:r>
      <w:r w:rsidRPr="00512001">
        <w:rPr>
          <w:rFonts w:ascii="Times New Roman" w:hAnsi="Times New Roman" w:cs="Times New Roman"/>
        </w:rPr>
        <w:t xml:space="preserve"> </w:t>
      </w:r>
    </w:p>
    <w:p w14:paraId="4ED2AF6D" w14:textId="77777777" w:rsidR="00512001" w:rsidRDefault="00512001" w:rsidP="00512001">
      <w:pPr>
        <w:spacing w:after="0" w:line="240" w:lineRule="auto"/>
        <w:rPr>
          <w:rFonts w:ascii="Times New Roman" w:hAnsi="Times New Roman" w:cs="Times New Roman"/>
        </w:rPr>
      </w:pPr>
    </w:p>
    <w:p w14:paraId="5780C76D" w14:textId="4849924D" w:rsidR="00CF0AB0" w:rsidRPr="00512001" w:rsidRDefault="00CF0AB0" w:rsidP="00512001">
      <w:pPr>
        <w:spacing w:after="0" w:line="240" w:lineRule="auto"/>
        <w:rPr>
          <w:rFonts w:ascii="Times New Roman" w:hAnsi="Times New Roman" w:cs="Times New Roman"/>
        </w:rPr>
      </w:pPr>
      <w:r w:rsidRPr="00512001">
        <w:rPr>
          <w:rFonts w:ascii="Times New Roman" w:hAnsi="Times New Roman" w:cs="Times New Roman"/>
        </w:rPr>
        <w:t>Given the profound benefit this planned investment will provide to a significant number U.S. soybean farmers, the Iowa Soybean Association, the Kansas Soybean Commission, the Nebraska Soybean Board, the North Dakota Soybean Council, the South Dakota Soybean Research and Promotion Council, and the Soy Transportation Coalition have committed $900,000 to help underwrite some of the pre-engineering, design, and site development costs of the Port of Grays Harbor Terminal 4 Expansion and Development Project. These farmer organizations are not only expressing support for this worthwhile project,</w:t>
      </w:r>
      <w:r w:rsidR="00512001">
        <w:rPr>
          <w:rFonts w:ascii="Times New Roman" w:hAnsi="Times New Roman" w:cs="Times New Roman"/>
        </w:rPr>
        <w:t xml:space="preserve"> but</w:t>
      </w:r>
      <w:r w:rsidRPr="00512001">
        <w:rPr>
          <w:rFonts w:ascii="Times New Roman" w:hAnsi="Times New Roman" w:cs="Times New Roman"/>
        </w:rPr>
        <w:t xml:space="preserve"> they are </w:t>
      </w:r>
      <w:r w:rsidR="00512001">
        <w:rPr>
          <w:rFonts w:ascii="Times New Roman" w:hAnsi="Times New Roman" w:cs="Times New Roman"/>
        </w:rPr>
        <w:t xml:space="preserve">also </w:t>
      </w:r>
      <w:r w:rsidRPr="00512001">
        <w:rPr>
          <w:rFonts w:ascii="Times New Roman" w:hAnsi="Times New Roman" w:cs="Times New Roman"/>
        </w:rPr>
        <w:t xml:space="preserve">willing to invest significant resources to help make it a reality.  </w:t>
      </w:r>
    </w:p>
    <w:p w14:paraId="026F85C1" w14:textId="77777777" w:rsidR="00CF0AB0" w:rsidRPr="00512001" w:rsidRDefault="00CF0AB0" w:rsidP="00512001">
      <w:pPr>
        <w:spacing w:after="0" w:line="240" w:lineRule="auto"/>
        <w:rPr>
          <w:rFonts w:ascii="Times New Roman" w:hAnsi="Times New Roman" w:cs="Times New Roman"/>
        </w:rPr>
      </w:pPr>
    </w:p>
    <w:p w14:paraId="0B6AF8D6" w14:textId="2B4CF535" w:rsidR="00CF0AB0" w:rsidRPr="00512001" w:rsidRDefault="004A3B92" w:rsidP="00512001">
      <w:pPr>
        <w:spacing w:after="0" w:line="240" w:lineRule="auto"/>
        <w:rPr>
          <w:rFonts w:ascii="Times New Roman" w:hAnsi="Times New Roman" w:cs="Times New Roman"/>
        </w:rPr>
      </w:pPr>
      <w:r>
        <w:rPr>
          <w:rFonts w:ascii="Times New Roman" w:hAnsi="Times New Roman" w:cs="Times New Roman"/>
        </w:rPr>
        <w:t>This</w:t>
      </w:r>
      <w:r w:rsidR="00CF0AB0" w:rsidRPr="00512001">
        <w:rPr>
          <w:rFonts w:ascii="Times New Roman" w:hAnsi="Times New Roman" w:cs="Times New Roman"/>
        </w:rPr>
        <w:t xml:space="preserve"> single investment will simultaneously contribute to two significant national objectives – increasing global food security and environmentally sustainable energy. Largely inspired by the demand for soybean oil as one of the primary feedstocks for the expanding renewable energy market, a significant amount of additional soybean processing has been announced throughout the country. </w:t>
      </w:r>
    </w:p>
    <w:p w14:paraId="21D8D44E" w14:textId="77777777" w:rsidR="00CF0AB0" w:rsidRPr="00512001" w:rsidRDefault="00CF0AB0" w:rsidP="00512001">
      <w:pPr>
        <w:spacing w:after="0" w:line="240" w:lineRule="auto"/>
        <w:rPr>
          <w:rFonts w:ascii="Times New Roman" w:hAnsi="Times New Roman" w:cs="Times New Roman"/>
        </w:rPr>
      </w:pPr>
    </w:p>
    <w:p w14:paraId="0F88BA75" w14:textId="3D4AC077" w:rsidR="008B192D" w:rsidRPr="00512001" w:rsidRDefault="00CF0AB0" w:rsidP="00512001">
      <w:pPr>
        <w:spacing w:after="0" w:line="240" w:lineRule="auto"/>
        <w:rPr>
          <w:rFonts w:ascii="Times New Roman" w:hAnsi="Times New Roman" w:cs="Times New Roman"/>
        </w:rPr>
      </w:pPr>
      <w:r w:rsidRPr="00512001">
        <w:rPr>
          <w:rFonts w:ascii="Times New Roman" w:hAnsi="Times New Roman" w:cs="Times New Roman"/>
        </w:rPr>
        <w:t xml:space="preserve">We are pleased to partner in this effort to promote this important infrastructure </w:t>
      </w:r>
      <w:proofErr w:type="gramStart"/>
      <w:r w:rsidRPr="00512001">
        <w:rPr>
          <w:rFonts w:ascii="Times New Roman" w:hAnsi="Times New Roman" w:cs="Times New Roman"/>
        </w:rPr>
        <w:t>project</w:t>
      </w:r>
      <w:r w:rsidR="00183D91">
        <w:rPr>
          <w:rFonts w:ascii="Times New Roman" w:hAnsi="Times New Roman" w:cs="Times New Roman"/>
        </w:rPr>
        <w:t>, and</w:t>
      </w:r>
      <w:proofErr w:type="gramEnd"/>
      <w:r w:rsidR="00183D91">
        <w:rPr>
          <w:rFonts w:ascii="Times New Roman" w:hAnsi="Times New Roman" w:cs="Times New Roman"/>
        </w:rPr>
        <w:t xml:space="preserve"> urge your </w:t>
      </w:r>
      <w:r w:rsidR="00E448FF">
        <w:rPr>
          <w:rFonts w:ascii="Times New Roman" w:hAnsi="Times New Roman" w:cs="Times New Roman"/>
        </w:rPr>
        <w:t>full and fair consideration of their proposal.</w:t>
      </w:r>
      <w:r w:rsidR="00512001" w:rsidRPr="00512001">
        <w:rPr>
          <w:rFonts w:ascii="Times New Roman" w:hAnsi="Times New Roman" w:cs="Times New Roman"/>
        </w:rPr>
        <w:t xml:space="preserve"> </w:t>
      </w:r>
      <w:r w:rsidR="00512001" w:rsidRPr="00512001">
        <w:rPr>
          <w:rFonts w:ascii="Times New Roman" w:hAnsi="Times New Roman" w:cs="Times New Roman"/>
        </w:rPr>
        <w:t xml:space="preserve">Should you have any questions, please contact Emma Abraham in my Tacoma Office at (253) 272-3515 or </w:t>
      </w:r>
      <w:hyperlink r:id="rId6" w:history="1">
        <w:r w:rsidR="00512001" w:rsidRPr="00512001">
          <w:rPr>
            <w:rStyle w:val="Hyperlink"/>
            <w:rFonts w:ascii="Times New Roman" w:hAnsi="Times New Roman" w:cs="Times New Roman"/>
          </w:rPr>
          <w:t>Emma.Abraham@mail.house.gov</w:t>
        </w:r>
      </w:hyperlink>
      <w:r w:rsidR="00512001" w:rsidRPr="00512001">
        <w:rPr>
          <w:rFonts w:ascii="Times New Roman" w:hAnsi="Times New Roman" w:cs="Times New Roman"/>
        </w:rPr>
        <w:t xml:space="preserve">. </w:t>
      </w:r>
    </w:p>
    <w:p w14:paraId="23D2E735" w14:textId="49A13E8A" w:rsidR="00790D05" w:rsidRPr="00512001" w:rsidRDefault="00790D05" w:rsidP="00512001">
      <w:pPr>
        <w:spacing w:after="0" w:line="240" w:lineRule="auto"/>
        <w:rPr>
          <w:rFonts w:ascii="Times New Roman" w:hAnsi="Times New Roman" w:cs="Times New Roman"/>
        </w:rPr>
      </w:pPr>
    </w:p>
    <w:p w14:paraId="514FE854" w14:textId="5A3C20CA" w:rsidR="005D5262" w:rsidRPr="00512001" w:rsidRDefault="005D5262" w:rsidP="00512001">
      <w:pPr>
        <w:spacing w:after="0" w:line="240" w:lineRule="auto"/>
        <w:contextualSpacing/>
        <w:rPr>
          <w:rFonts w:ascii="Times New Roman" w:hAnsi="Times New Roman" w:cs="Times New Roman"/>
        </w:rPr>
      </w:pPr>
      <w:r w:rsidRPr="00512001">
        <w:rPr>
          <w:rFonts w:ascii="Times New Roman" w:hAnsi="Times New Roman" w:cs="Times New Roman"/>
        </w:rPr>
        <w:t>Sincerely,</w:t>
      </w:r>
    </w:p>
    <w:p w14:paraId="26C6DAB3" w14:textId="410E3DF2" w:rsidR="005D5262" w:rsidRPr="00512001" w:rsidRDefault="005D5262" w:rsidP="00512001">
      <w:pPr>
        <w:spacing w:after="0" w:line="240" w:lineRule="auto"/>
        <w:contextualSpacing/>
        <w:rPr>
          <w:rFonts w:ascii="Times New Roman" w:hAnsi="Times New Roman" w:cs="Times New Roman"/>
        </w:rPr>
      </w:pPr>
      <w:r w:rsidRPr="00512001">
        <w:rPr>
          <w:rFonts w:ascii="Times New Roman" w:hAnsi="Times New Roman" w:cs="Times New Roman"/>
          <w:noProof/>
        </w:rPr>
        <w:drawing>
          <wp:inline distT="0" distB="0" distL="0" distR="0" wp14:anchorId="37B5B790" wp14:editId="30E185AC">
            <wp:extent cx="1536700" cy="73302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215" cy="745195"/>
                    </a:xfrm>
                    <a:prstGeom prst="rect">
                      <a:avLst/>
                    </a:prstGeom>
                    <a:noFill/>
                    <a:ln>
                      <a:noFill/>
                    </a:ln>
                  </pic:spPr>
                </pic:pic>
              </a:graphicData>
            </a:graphic>
          </wp:inline>
        </w:drawing>
      </w:r>
    </w:p>
    <w:p w14:paraId="35C0CF22" w14:textId="77777777" w:rsidR="005D5262" w:rsidRPr="00512001" w:rsidRDefault="005D5262" w:rsidP="00512001">
      <w:pPr>
        <w:spacing w:after="0" w:line="240" w:lineRule="auto"/>
        <w:contextualSpacing/>
        <w:rPr>
          <w:rFonts w:ascii="Times New Roman" w:hAnsi="Times New Roman" w:cs="Times New Roman"/>
        </w:rPr>
      </w:pPr>
      <w:r w:rsidRPr="00512001">
        <w:rPr>
          <w:rFonts w:ascii="Times New Roman" w:hAnsi="Times New Roman" w:cs="Times New Roman"/>
        </w:rPr>
        <w:t>Derek Kilmer</w:t>
      </w:r>
    </w:p>
    <w:p w14:paraId="5ED6BD11" w14:textId="549D4891" w:rsidR="007028A6" w:rsidRPr="00512001" w:rsidRDefault="005D5262" w:rsidP="00512001">
      <w:pPr>
        <w:spacing w:after="0" w:line="240" w:lineRule="auto"/>
        <w:contextualSpacing/>
        <w:rPr>
          <w:rFonts w:ascii="Times New Roman" w:hAnsi="Times New Roman" w:cs="Times New Roman"/>
        </w:rPr>
      </w:pPr>
      <w:r w:rsidRPr="00512001">
        <w:rPr>
          <w:rFonts w:ascii="Times New Roman" w:hAnsi="Times New Roman" w:cs="Times New Roman"/>
        </w:rPr>
        <w:t>Member of Congres</w:t>
      </w:r>
      <w:r w:rsidR="00411708" w:rsidRPr="00512001">
        <w:rPr>
          <w:rFonts w:ascii="Times New Roman" w:hAnsi="Times New Roman" w:cs="Times New Roman"/>
        </w:rPr>
        <w:t>s</w:t>
      </w:r>
    </w:p>
    <w:sectPr w:rsidR="007028A6" w:rsidRPr="0051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408CC"/>
    <w:multiLevelType w:val="hybridMultilevel"/>
    <w:tmpl w:val="96A6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972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E5"/>
    <w:rsid w:val="00052F3E"/>
    <w:rsid w:val="000565A0"/>
    <w:rsid w:val="000745E2"/>
    <w:rsid w:val="000C2A41"/>
    <w:rsid w:val="000E741D"/>
    <w:rsid w:val="0010429C"/>
    <w:rsid w:val="001231F4"/>
    <w:rsid w:val="001652E3"/>
    <w:rsid w:val="00183D91"/>
    <w:rsid w:val="00195C49"/>
    <w:rsid w:val="001B6F8F"/>
    <w:rsid w:val="001E75AA"/>
    <w:rsid w:val="002040A8"/>
    <w:rsid w:val="00226545"/>
    <w:rsid w:val="002614B6"/>
    <w:rsid w:val="0026264D"/>
    <w:rsid w:val="00285F72"/>
    <w:rsid w:val="002E1043"/>
    <w:rsid w:val="002E6B1F"/>
    <w:rsid w:val="002E7D70"/>
    <w:rsid w:val="002F1803"/>
    <w:rsid w:val="00316E0D"/>
    <w:rsid w:val="0033050C"/>
    <w:rsid w:val="00356C2E"/>
    <w:rsid w:val="00384968"/>
    <w:rsid w:val="003B0612"/>
    <w:rsid w:val="003E2F8D"/>
    <w:rsid w:val="00407D27"/>
    <w:rsid w:val="00411708"/>
    <w:rsid w:val="00417F5C"/>
    <w:rsid w:val="00492C5B"/>
    <w:rsid w:val="004A3B92"/>
    <w:rsid w:val="004A4FBC"/>
    <w:rsid w:val="004A72F6"/>
    <w:rsid w:val="00512001"/>
    <w:rsid w:val="00517BE0"/>
    <w:rsid w:val="0054076B"/>
    <w:rsid w:val="005422B0"/>
    <w:rsid w:val="00570949"/>
    <w:rsid w:val="005A264B"/>
    <w:rsid w:val="005C194E"/>
    <w:rsid w:val="005D5262"/>
    <w:rsid w:val="006528C0"/>
    <w:rsid w:val="006563E8"/>
    <w:rsid w:val="006E0454"/>
    <w:rsid w:val="00701060"/>
    <w:rsid w:val="007028A6"/>
    <w:rsid w:val="00706A39"/>
    <w:rsid w:val="00753510"/>
    <w:rsid w:val="007549B6"/>
    <w:rsid w:val="00777AEF"/>
    <w:rsid w:val="00786ABD"/>
    <w:rsid w:val="00790D05"/>
    <w:rsid w:val="00792862"/>
    <w:rsid w:val="007A0335"/>
    <w:rsid w:val="007B1296"/>
    <w:rsid w:val="007D404F"/>
    <w:rsid w:val="008125A6"/>
    <w:rsid w:val="00812787"/>
    <w:rsid w:val="008637A5"/>
    <w:rsid w:val="00883678"/>
    <w:rsid w:val="00892BC8"/>
    <w:rsid w:val="008B192D"/>
    <w:rsid w:val="008B6E36"/>
    <w:rsid w:val="008C534E"/>
    <w:rsid w:val="008D3376"/>
    <w:rsid w:val="00942438"/>
    <w:rsid w:val="0094355B"/>
    <w:rsid w:val="0094557E"/>
    <w:rsid w:val="00970318"/>
    <w:rsid w:val="00976DF2"/>
    <w:rsid w:val="009A3B9A"/>
    <w:rsid w:val="009B5C26"/>
    <w:rsid w:val="009F7361"/>
    <w:rsid w:val="00A054EF"/>
    <w:rsid w:val="00A2651F"/>
    <w:rsid w:val="00A35380"/>
    <w:rsid w:val="00A36527"/>
    <w:rsid w:val="00A40169"/>
    <w:rsid w:val="00A406A9"/>
    <w:rsid w:val="00A47321"/>
    <w:rsid w:val="00A5694E"/>
    <w:rsid w:val="00A5759D"/>
    <w:rsid w:val="00AA2175"/>
    <w:rsid w:val="00AB36AC"/>
    <w:rsid w:val="00B13DAC"/>
    <w:rsid w:val="00B60A3D"/>
    <w:rsid w:val="00B723C3"/>
    <w:rsid w:val="00B92B13"/>
    <w:rsid w:val="00BB5235"/>
    <w:rsid w:val="00BC24F4"/>
    <w:rsid w:val="00BD77F3"/>
    <w:rsid w:val="00BF2D41"/>
    <w:rsid w:val="00C113FC"/>
    <w:rsid w:val="00C1444A"/>
    <w:rsid w:val="00C20504"/>
    <w:rsid w:val="00C77181"/>
    <w:rsid w:val="00C77E20"/>
    <w:rsid w:val="00C96B60"/>
    <w:rsid w:val="00CA0531"/>
    <w:rsid w:val="00CA7F98"/>
    <w:rsid w:val="00CB0E57"/>
    <w:rsid w:val="00CF0AB0"/>
    <w:rsid w:val="00D145AA"/>
    <w:rsid w:val="00D66352"/>
    <w:rsid w:val="00D712DB"/>
    <w:rsid w:val="00D81AFD"/>
    <w:rsid w:val="00DB65F2"/>
    <w:rsid w:val="00DC07D8"/>
    <w:rsid w:val="00DC09A9"/>
    <w:rsid w:val="00DC0A3E"/>
    <w:rsid w:val="00DC6795"/>
    <w:rsid w:val="00DD4AC0"/>
    <w:rsid w:val="00E448FF"/>
    <w:rsid w:val="00E45C45"/>
    <w:rsid w:val="00E61EB4"/>
    <w:rsid w:val="00E651BA"/>
    <w:rsid w:val="00E9458D"/>
    <w:rsid w:val="00EF1DF3"/>
    <w:rsid w:val="00F06B32"/>
    <w:rsid w:val="00F2359A"/>
    <w:rsid w:val="00F306E6"/>
    <w:rsid w:val="00F35E15"/>
    <w:rsid w:val="00F443D4"/>
    <w:rsid w:val="00F6523E"/>
    <w:rsid w:val="00F711E5"/>
    <w:rsid w:val="00F87EFD"/>
    <w:rsid w:val="00FD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A031"/>
  <w15:chartTrackingRefBased/>
  <w15:docId w15:val="{5A2CFAA6-6F48-43D9-8BDE-F9146512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262"/>
    <w:rPr>
      <w:color w:val="0563C1" w:themeColor="hyperlink"/>
      <w:u w:val="single"/>
    </w:rPr>
  </w:style>
  <w:style w:type="character" w:styleId="UnresolvedMention">
    <w:name w:val="Unresolved Mention"/>
    <w:basedOn w:val="DefaultParagraphFont"/>
    <w:uiPriority w:val="99"/>
    <w:semiHidden/>
    <w:unhideWhenUsed/>
    <w:rsid w:val="005D5262"/>
    <w:rPr>
      <w:color w:val="605E5C"/>
      <w:shd w:val="clear" w:color="auto" w:fill="E1DFDD"/>
    </w:rPr>
  </w:style>
  <w:style w:type="paragraph" w:styleId="NoSpacing">
    <w:name w:val="No Spacing"/>
    <w:uiPriority w:val="1"/>
    <w:qFormat/>
    <w:rsid w:val="00517BE0"/>
    <w:pPr>
      <w:spacing w:after="0" w:line="240" w:lineRule="auto"/>
    </w:pPr>
  </w:style>
  <w:style w:type="paragraph" w:styleId="ListParagraph">
    <w:name w:val="List Paragraph"/>
    <w:basedOn w:val="Normal"/>
    <w:uiPriority w:val="34"/>
    <w:qFormat/>
    <w:rsid w:val="00D145AA"/>
    <w:pPr>
      <w:ind w:left="720"/>
      <w:contextualSpacing/>
    </w:pPr>
  </w:style>
  <w:style w:type="paragraph" w:customStyle="1" w:styleId="Default">
    <w:name w:val="Default"/>
    <w:rsid w:val="00D663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258937">
      <w:bodyDiv w:val="1"/>
      <w:marLeft w:val="0"/>
      <w:marRight w:val="0"/>
      <w:marTop w:val="0"/>
      <w:marBottom w:val="0"/>
      <w:divBdr>
        <w:top w:val="none" w:sz="0" w:space="0" w:color="auto"/>
        <w:left w:val="none" w:sz="0" w:space="0" w:color="auto"/>
        <w:bottom w:val="none" w:sz="0" w:space="0" w:color="auto"/>
        <w:right w:val="none" w:sz="0" w:space="0" w:color="auto"/>
      </w:divBdr>
    </w:div>
    <w:div w:id="1046220722">
      <w:bodyDiv w:val="1"/>
      <w:marLeft w:val="0"/>
      <w:marRight w:val="0"/>
      <w:marTop w:val="0"/>
      <w:marBottom w:val="0"/>
      <w:divBdr>
        <w:top w:val="none" w:sz="0" w:space="0" w:color="auto"/>
        <w:left w:val="none" w:sz="0" w:space="0" w:color="auto"/>
        <w:bottom w:val="none" w:sz="0" w:space="0" w:color="auto"/>
        <w:right w:val="none" w:sz="0" w:space="0" w:color="auto"/>
      </w:divBdr>
    </w:div>
    <w:div w:id="1433011687">
      <w:bodyDiv w:val="1"/>
      <w:marLeft w:val="0"/>
      <w:marRight w:val="0"/>
      <w:marTop w:val="0"/>
      <w:marBottom w:val="0"/>
      <w:divBdr>
        <w:top w:val="none" w:sz="0" w:space="0" w:color="auto"/>
        <w:left w:val="none" w:sz="0" w:space="0" w:color="auto"/>
        <w:bottom w:val="none" w:sz="0" w:space="0" w:color="auto"/>
        <w:right w:val="none" w:sz="0" w:space="0" w:color="auto"/>
      </w:divBdr>
    </w:div>
    <w:div w:id="1550221155">
      <w:bodyDiv w:val="1"/>
      <w:marLeft w:val="0"/>
      <w:marRight w:val="0"/>
      <w:marTop w:val="0"/>
      <w:marBottom w:val="0"/>
      <w:divBdr>
        <w:top w:val="none" w:sz="0" w:space="0" w:color="auto"/>
        <w:left w:val="none" w:sz="0" w:space="0" w:color="auto"/>
        <w:bottom w:val="none" w:sz="0" w:space="0" w:color="auto"/>
        <w:right w:val="none" w:sz="0" w:space="0" w:color="auto"/>
      </w:divBdr>
    </w:div>
    <w:div w:id="17327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Abraham@mail.house.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Abraham, Emma</cp:lastModifiedBy>
  <cp:revision>20</cp:revision>
  <dcterms:created xsi:type="dcterms:W3CDTF">2022-09-02T21:28:00Z</dcterms:created>
  <dcterms:modified xsi:type="dcterms:W3CDTF">2022-09-13T17:45:00Z</dcterms:modified>
</cp:coreProperties>
</file>